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E2BE" w14:textId="77777777" w:rsidR="00D14A43" w:rsidRDefault="00000000">
      <w:pPr>
        <w:spacing w:before="81"/>
        <w:ind w:left="100"/>
        <w:rPr>
          <w:rFonts w:ascii="Arial"/>
          <w:b/>
          <w:sz w:val="18"/>
        </w:rPr>
      </w:pPr>
      <w:r>
        <w:rPr>
          <w:rFonts w:ascii="Arial"/>
          <w:b/>
          <w:color w:val="2F2F2F"/>
          <w:spacing w:val="-2"/>
          <w:sz w:val="18"/>
        </w:rPr>
        <w:t>Instructions:</w:t>
      </w:r>
    </w:p>
    <w:p w14:paraId="5ED652DC" w14:textId="68146A5E" w:rsidR="00D14A43" w:rsidRDefault="00000000">
      <w:pPr>
        <w:spacing w:before="177" w:line="259" w:lineRule="auto"/>
        <w:ind w:left="100" w:right="104"/>
        <w:rPr>
          <w:sz w:val="20"/>
        </w:rPr>
      </w:pPr>
      <w:r>
        <w:rPr>
          <w:sz w:val="20"/>
        </w:rPr>
        <w:t>This template is offered as a resource that a healthcare provider could use when responding to a request for a letter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appeal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 w:rsidR="00843D0B">
        <w:rPr>
          <w:sz w:val="20"/>
        </w:rPr>
        <w:t xml:space="preserve"> BASED ON REQUIRED TESTING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prescribing</w:t>
      </w:r>
      <w:r>
        <w:rPr>
          <w:spacing w:val="-3"/>
          <w:sz w:val="20"/>
        </w:rPr>
        <w:t xml:space="preserve"> </w:t>
      </w:r>
      <w:r>
        <w:rPr>
          <w:sz w:val="20"/>
        </w:rPr>
        <w:t>AstraZeneca</w:t>
      </w:r>
      <w:r>
        <w:rPr>
          <w:spacing w:val="-4"/>
          <w:sz w:val="20"/>
        </w:rPr>
        <w:t xml:space="preserve"> </w:t>
      </w:r>
      <w:r>
        <w:rPr>
          <w:sz w:val="20"/>
        </w:rPr>
        <w:t>products.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Commonly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recommended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attachments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included when submitting the completed letter of medical necessity are </w:t>
      </w:r>
      <w:r>
        <w:rPr>
          <w:b/>
          <w:color w:val="FF31CC"/>
          <w:sz w:val="20"/>
        </w:rPr>
        <w:t>[original claim form, copy of denial or explanation of benefits, and any other additional supporting documents]</w:t>
      </w:r>
      <w:r>
        <w:rPr>
          <w:sz w:val="20"/>
        </w:rPr>
        <w:t>. If you need additional references, please contact the AstraZeneca Information Center at 1-800-236-9933.</w:t>
      </w:r>
    </w:p>
    <w:p w14:paraId="5F35B8D5" w14:textId="77777777" w:rsidR="00D14A43" w:rsidRDefault="00000000">
      <w:pPr>
        <w:spacing w:before="157" w:line="261" w:lineRule="auto"/>
        <w:ind w:left="100"/>
        <w:rPr>
          <w:b/>
          <w:sz w:val="20"/>
        </w:rPr>
      </w:pPr>
      <w:r>
        <w:rPr>
          <w:b/>
          <w:sz w:val="20"/>
        </w:rPr>
        <w:t>Use of this template does not guarantee reimbursement for the prescribed AstraZeneca product, and is not intended to 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substitute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 influence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judgment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healthcare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provider.</w:t>
      </w:r>
    </w:p>
    <w:p w14:paraId="2B00A756" w14:textId="1BA13220" w:rsidR="00D14A43" w:rsidRPr="00843D0B" w:rsidRDefault="00000000">
      <w:pPr>
        <w:spacing w:before="158"/>
        <w:ind w:left="1918" w:right="1902"/>
        <w:jc w:val="center"/>
        <w:rPr>
          <w:bCs/>
          <w:sz w:val="20"/>
        </w:rPr>
      </w:pPr>
      <w:r>
        <w:rPr>
          <w:b/>
          <w:sz w:val="20"/>
        </w:rPr>
        <w:t>Sample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Appeal</w:t>
      </w:r>
      <w:r w:rsidR="00843D0B">
        <w:rPr>
          <w:b/>
          <w:spacing w:val="-2"/>
          <w:sz w:val="20"/>
        </w:rPr>
        <w:t xml:space="preserve">- </w:t>
      </w:r>
      <w:r w:rsidR="00843D0B">
        <w:rPr>
          <w:bCs/>
          <w:spacing w:val="-2"/>
          <w:sz w:val="20"/>
        </w:rPr>
        <w:t>BASED ON REQUIRED TESTING</w:t>
      </w:r>
    </w:p>
    <w:p w14:paraId="53204D8E" w14:textId="77777777" w:rsidR="00D14A43" w:rsidRDefault="00000000">
      <w:pPr>
        <w:spacing w:before="176"/>
        <w:ind w:left="1928" w:right="1902"/>
        <w:jc w:val="center"/>
        <w:rPr>
          <w:i/>
          <w:sz w:val="20"/>
        </w:rPr>
      </w:pPr>
      <w:r>
        <w:rPr>
          <w:i/>
          <w:sz w:val="20"/>
        </w:rPr>
        <w:t>(Healthcare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Provider</w:t>
      </w:r>
      <w:r>
        <w:rPr>
          <w:i/>
          <w:spacing w:val="-2"/>
          <w:sz w:val="20"/>
        </w:rPr>
        <w:t xml:space="preserve"> Letterhead)</w:t>
      </w:r>
    </w:p>
    <w:p w14:paraId="194C2D16" w14:textId="77777777" w:rsidR="00D14A43" w:rsidRDefault="00D14A43">
      <w:pPr>
        <w:pStyle w:val="BodyText"/>
        <w:spacing w:before="10"/>
        <w:rPr>
          <w:i/>
          <w:sz w:val="14"/>
        </w:rPr>
      </w:pPr>
    </w:p>
    <w:p w14:paraId="1A6A5912" w14:textId="77777777" w:rsidR="00D14A43" w:rsidRDefault="00000000">
      <w:pPr>
        <w:ind w:left="10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-3"/>
          <w:sz w:val="20"/>
        </w:rPr>
        <w:t xml:space="preserve"> </w:t>
      </w:r>
      <w:r>
        <w:rPr>
          <w:b/>
          <w:color w:val="FF31CC"/>
          <w:spacing w:val="-2"/>
          <w:sz w:val="20"/>
        </w:rPr>
        <w:t>[Date]</w:t>
      </w:r>
    </w:p>
    <w:p w14:paraId="7CE7C43A" w14:textId="77777777" w:rsidR="00D14A43" w:rsidRDefault="00000000">
      <w:pPr>
        <w:spacing w:before="21" w:line="256" w:lineRule="auto"/>
        <w:ind w:left="100" w:right="6736"/>
        <w:rPr>
          <w:b/>
          <w:sz w:val="20"/>
        </w:rPr>
      </w:pPr>
      <w:r>
        <w:rPr>
          <w:b/>
          <w:sz w:val="20"/>
        </w:rPr>
        <w:t xml:space="preserve">Payer Name: </w:t>
      </w:r>
      <w:r>
        <w:rPr>
          <w:b/>
          <w:color w:val="FF31CC"/>
          <w:sz w:val="20"/>
        </w:rPr>
        <w:t xml:space="preserve">[Payer Name] </w:t>
      </w:r>
      <w:r>
        <w:rPr>
          <w:b/>
          <w:sz w:val="20"/>
        </w:rPr>
        <w:t>Payer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11"/>
          <w:sz w:val="20"/>
        </w:rPr>
        <w:t xml:space="preserve"> </w:t>
      </w:r>
      <w:r>
        <w:rPr>
          <w:b/>
          <w:color w:val="FF31CC"/>
          <w:sz w:val="20"/>
        </w:rPr>
        <w:t>[Payer</w:t>
      </w:r>
      <w:r>
        <w:rPr>
          <w:b/>
          <w:color w:val="FF31CC"/>
          <w:spacing w:val="-11"/>
          <w:sz w:val="20"/>
        </w:rPr>
        <w:t xml:space="preserve"> </w:t>
      </w:r>
      <w:r>
        <w:rPr>
          <w:b/>
          <w:color w:val="FF31CC"/>
          <w:sz w:val="20"/>
        </w:rPr>
        <w:t>Address]</w:t>
      </w:r>
    </w:p>
    <w:p w14:paraId="625FEA37" w14:textId="77777777" w:rsidR="00D14A43" w:rsidRDefault="00000000">
      <w:pPr>
        <w:spacing w:before="3"/>
        <w:ind w:left="100"/>
        <w:rPr>
          <w:b/>
          <w:sz w:val="20"/>
        </w:rPr>
      </w:pPr>
      <w:r>
        <w:rPr>
          <w:b/>
          <w:sz w:val="20"/>
        </w:rPr>
        <w:t>City,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pacing w:val="2"/>
          <w:sz w:val="20"/>
        </w:rPr>
        <w:t xml:space="preserve"> </w:t>
      </w:r>
      <w:r>
        <w:rPr>
          <w:b/>
          <w:color w:val="FF31CC"/>
          <w:sz w:val="20"/>
        </w:rPr>
        <w:t>[City,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State,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ZIP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pacing w:val="-4"/>
          <w:sz w:val="20"/>
        </w:rPr>
        <w:t>Code]</w:t>
      </w:r>
    </w:p>
    <w:p w14:paraId="14A937A5" w14:textId="77777777" w:rsidR="00D14A43" w:rsidRDefault="00000000">
      <w:pPr>
        <w:spacing w:before="21"/>
        <w:ind w:left="100"/>
        <w:rPr>
          <w:b/>
          <w:sz w:val="20"/>
        </w:rPr>
      </w:pPr>
      <w:r>
        <w:rPr>
          <w:b/>
          <w:sz w:val="20"/>
        </w:rPr>
        <w:t>Payer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Number: </w:t>
      </w:r>
      <w:r>
        <w:rPr>
          <w:b/>
          <w:color w:val="FF31CC"/>
          <w:sz w:val="20"/>
        </w:rPr>
        <w:t>[Payer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Phone</w:t>
      </w:r>
      <w:r>
        <w:rPr>
          <w:b/>
          <w:color w:val="FF31CC"/>
          <w:spacing w:val="-2"/>
          <w:sz w:val="20"/>
        </w:rPr>
        <w:t xml:space="preserve"> </w:t>
      </w:r>
      <w:r>
        <w:rPr>
          <w:b/>
          <w:color w:val="FF31CC"/>
          <w:sz w:val="20"/>
        </w:rPr>
        <w:t>and Fax</w:t>
      </w:r>
      <w:r>
        <w:rPr>
          <w:b/>
          <w:color w:val="FF31CC"/>
          <w:spacing w:val="-2"/>
          <w:sz w:val="20"/>
        </w:rPr>
        <w:t xml:space="preserve"> Number]</w:t>
      </w:r>
    </w:p>
    <w:p w14:paraId="3AC86B7D" w14:textId="77777777" w:rsidR="00D14A43" w:rsidRDefault="00000000">
      <w:pPr>
        <w:spacing w:before="176"/>
        <w:ind w:left="100"/>
        <w:rPr>
          <w:b/>
          <w:sz w:val="20"/>
        </w:rPr>
      </w:pPr>
      <w:r>
        <w:rPr>
          <w:b/>
          <w:sz w:val="20"/>
        </w:rPr>
        <w:t>Patient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Name: </w:t>
      </w:r>
      <w:r>
        <w:rPr>
          <w:b/>
          <w:color w:val="FF31CC"/>
          <w:sz w:val="20"/>
        </w:rPr>
        <w:t>[Patient</w:t>
      </w:r>
      <w:r>
        <w:rPr>
          <w:b/>
          <w:color w:val="FF31CC"/>
          <w:spacing w:val="-1"/>
          <w:sz w:val="20"/>
        </w:rPr>
        <w:t xml:space="preserve"> </w:t>
      </w:r>
      <w:r>
        <w:rPr>
          <w:b/>
          <w:color w:val="FF31CC"/>
          <w:spacing w:val="-4"/>
          <w:sz w:val="20"/>
        </w:rPr>
        <w:t>Name]</w:t>
      </w:r>
    </w:p>
    <w:p w14:paraId="35D07D3E" w14:textId="77777777" w:rsidR="00D14A43" w:rsidRDefault="00000000">
      <w:pPr>
        <w:spacing w:before="20" w:line="261" w:lineRule="auto"/>
        <w:ind w:left="100" w:right="5349"/>
        <w:rPr>
          <w:b/>
          <w:sz w:val="20"/>
        </w:rPr>
      </w:pPr>
      <w:r>
        <w:rPr>
          <w:b/>
          <w:sz w:val="20"/>
        </w:rPr>
        <w:t>Patient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-3"/>
          <w:sz w:val="20"/>
        </w:rPr>
        <w:t xml:space="preserve"> </w:t>
      </w:r>
      <w:r>
        <w:rPr>
          <w:b/>
          <w:color w:val="FF31CC"/>
          <w:sz w:val="20"/>
        </w:rPr>
        <w:t>[Patient</w:t>
      </w:r>
      <w:r>
        <w:rPr>
          <w:b/>
          <w:color w:val="FF31CC"/>
          <w:spacing w:val="-5"/>
          <w:sz w:val="20"/>
        </w:rPr>
        <w:t xml:space="preserve"> </w:t>
      </w:r>
      <w:r>
        <w:rPr>
          <w:b/>
          <w:color w:val="FF31CC"/>
          <w:sz w:val="20"/>
        </w:rPr>
        <w:t>Date</w:t>
      </w:r>
      <w:r>
        <w:rPr>
          <w:b/>
          <w:color w:val="FF31CC"/>
          <w:spacing w:val="-6"/>
          <w:sz w:val="20"/>
        </w:rPr>
        <w:t xml:space="preserve"> </w:t>
      </w:r>
      <w:r>
        <w:rPr>
          <w:b/>
          <w:color w:val="FF31CC"/>
          <w:sz w:val="20"/>
        </w:rPr>
        <w:t>of</w:t>
      </w:r>
      <w:r>
        <w:rPr>
          <w:b/>
          <w:color w:val="FF31CC"/>
          <w:spacing w:val="-4"/>
          <w:sz w:val="20"/>
        </w:rPr>
        <w:t xml:space="preserve"> </w:t>
      </w:r>
      <w:r>
        <w:rPr>
          <w:b/>
          <w:color w:val="FF31CC"/>
          <w:sz w:val="20"/>
        </w:rPr>
        <w:t xml:space="preserve">Birth] </w:t>
      </w:r>
      <w:r>
        <w:rPr>
          <w:b/>
          <w:sz w:val="20"/>
        </w:rPr>
        <w:t xml:space="preserve">Policy Number: </w:t>
      </w:r>
      <w:r>
        <w:rPr>
          <w:b/>
          <w:color w:val="FF31CC"/>
          <w:sz w:val="20"/>
        </w:rPr>
        <w:t>[Policy Number]</w:t>
      </w:r>
    </w:p>
    <w:p w14:paraId="1A617D68" w14:textId="77777777" w:rsidR="00D14A43" w:rsidRDefault="00000000">
      <w:pPr>
        <w:spacing w:line="237" w:lineRule="exact"/>
        <w:ind w:left="100"/>
        <w:rPr>
          <w:b/>
          <w:sz w:val="20"/>
        </w:rPr>
      </w:pPr>
      <w:r>
        <w:rPr>
          <w:b/>
          <w:sz w:val="20"/>
        </w:rPr>
        <w:t>Group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pacing w:val="-1"/>
          <w:sz w:val="20"/>
        </w:rPr>
        <w:t xml:space="preserve"> </w:t>
      </w:r>
      <w:r>
        <w:rPr>
          <w:b/>
          <w:color w:val="FF31CC"/>
          <w:spacing w:val="-2"/>
          <w:sz w:val="20"/>
        </w:rPr>
        <w:t>[Number]</w:t>
      </w:r>
    </w:p>
    <w:p w14:paraId="2914B601" w14:textId="77777777" w:rsidR="00D14A43" w:rsidRDefault="00D14A43">
      <w:pPr>
        <w:pStyle w:val="BodyText"/>
        <w:spacing w:before="10"/>
        <w:rPr>
          <w:b/>
          <w:sz w:val="14"/>
        </w:rPr>
      </w:pPr>
    </w:p>
    <w:p w14:paraId="1A97192F" w14:textId="77777777" w:rsidR="00D14A43" w:rsidRDefault="00000000">
      <w:pPr>
        <w:pStyle w:val="BodyText"/>
        <w:ind w:left="100"/>
      </w:pPr>
      <w:r>
        <w:t>RE: Appeal</w:t>
      </w:r>
      <w:r>
        <w:rPr>
          <w:spacing w:val="-1"/>
        </w:rPr>
        <w:t xml:space="preserve"> </w:t>
      </w:r>
      <w:r>
        <w:t>for WAINUA</w:t>
      </w:r>
      <w:r>
        <w:rPr>
          <w:color w:val="FF31CD"/>
          <w:vertAlign w:val="superscript"/>
        </w:rPr>
        <w:t>[</w:t>
      </w:r>
      <w:r>
        <w:rPr>
          <w:color w:val="FF31CD"/>
        </w:rPr>
        <w:t>™</w:t>
      </w:r>
      <w:r>
        <w:rPr>
          <w:color w:val="FF31CD"/>
          <w:vertAlign w:val="superscript"/>
        </w:rPr>
        <w:t>]</w:t>
      </w:r>
      <w:r>
        <w:rPr>
          <w:color w:val="FF31CD"/>
          <w:spacing w:val="-1"/>
        </w:rPr>
        <w:t xml:space="preserve"> </w:t>
      </w:r>
      <w:r>
        <w:rPr>
          <w:spacing w:val="-2"/>
        </w:rPr>
        <w:t>(eplontersen)</w:t>
      </w:r>
    </w:p>
    <w:p w14:paraId="31ADEB3A" w14:textId="77777777" w:rsidR="00D14A43" w:rsidRDefault="00D14A43">
      <w:pPr>
        <w:pStyle w:val="BodyText"/>
        <w:spacing w:before="10"/>
        <w:rPr>
          <w:sz w:val="14"/>
        </w:rPr>
      </w:pPr>
    </w:p>
    <w:p w14:paraId="7825F106" w14:textId="77777777" w:rsidR="00D14A43" w:rsidRDefault="00000000">
      <w:pPr>
        <w:pStyle w:val="BodyText"/>
        <w:ind w:left="100"/>
      </w:pPr>
      <w:r>
        <w:t>Dear</w:t>
      </w:r>
      <w:r>
        <w:rPr>
          <w:spacing w:val="-2"/>
        </w:rPr>
        <w:t xml:space="preserve"> </w:t>
      </w:r>
      <w:r>
        <w:rPr>
          <w:color w:val="FF31CC"/>
        </w:rPr>
        <w:t>[Name</w:t>
      </w:r>
      <w:r>
        <w:rPr>
          <w:color w:val="FF31CC"/>
          <w:spacing w:val="-1"/>
        </w:rPr>
        <w:t xml:space="preserve"> </w:t>
      </w:r>
      <w:r>
        <w:rPr>
          <w:color w:val="FF31CC"/>
        </w:rPr>
        <w:t>of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the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Contact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Person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at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the</w:t>
      </w:r>
      <w:r>
        <w:rPr>
          <w:color w:val="FF31CC"/>
          <w:spacing w:val="-1"/>
        </w:rPr>
        <w:t xml:space="preserve"> </w:t>
      </w:r>
      <w:r>
        <w:rPr>
          <w:color w:val="FF31CC"/>
          <w:spacing w:val="-2"/>
        </w:rPr>
        <w:t>Payer]</w:t>
      </w:r>
      <w:r>
        <w:rPr>
          <w:spacing w:val="-2"/>
        </w:rPr>
        <w:t>:</w:t>
      </w:r>
    </w:p>
    <w:p w14:paraId="629C7507" w14:textId="77777777" w:rsidR="00D14A43" w:rsidRDefault="00D14A43">
      <w:pPr>
        <w:pStyle w:val="BodyText"/>
        <w:spacing w:before="10"/>
        <w:rPr>
          <w:sz w:val="14"/>
        </w:rPr>
      </w:pPr>
    </w:p>
    <w:p w14:paraId="27428581" w14:textId="77777777" w:rsidR="00D14A43" w:rsidRDefault="00000000">
      <w:pPr>
        <w:pStyle w:val="BodyText"/>
        <w:spacing w:line="259" w:lineRule="auto"/>
        <w:ind w:left="100" w:right="109"/>
      </w:pPr>
      <w:r>
        <w:t>I am writing on</w:t>
      </w:r>
      <w:r>
        <w:rPr>
          <w:spacing w:val="-1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 xml:space="preserve">patient, </w:t>
      </w:r>
      <w:r>
        <w:rPr>
          <w:color w:val="FF31CC"/>
        </w:rPr>
        <w:t>[Name of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Patient]</w:t>
      </w:r>
      <w:r>
        <w:t>, to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rPr>
          <w:color w:val="FF31CC"/>
        </w:rPr>
        <w:t>[Name of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Payer]</w:t>
      </w:r>
      <w:r>
        <w:t>’s decision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deny coverage for WAINUA, which has been prescribed </w:t>
      </w:r>
      <w:r>
        <w:rPr>
          <w:rFonts w:ascii="Arial" w:hAnsi="Arial"/>
          <w:color w:val="2F2F2F"/>
          <w:sz w:val="18"/>
        </w:rPr>
        <w:t>the treatment of the polyneuropathy of hereditary transthyretin-mediated amyloidosis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understanding,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denial</w:t>
      </w:r>
      <w:r>
        <w:rPr>
          <w:spacing w:val="-3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rPr>
          <w:color w:val="FF31CC"/>
        </w:rPr>
        <w:t>[Date]</w:t>
      </w:r>
      <w:r>
        <w:t>,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 xml:space="preserve">for the following reason(s), </w:t>
      </w:r>
      <w:r>
        <w:rPr>
          <w:color w:val="FF31CC"/>
        </w:rPr>
        <w:t>[List the Specific Reason(s) for the Denial as Stated in the Denial Letter]</w:t>
      </w:r>
      <w:r>
        <w:t>.</w:t>
      </w:r>
    </w:p>
    <w:p w14:paraId="3E087849" w14:textId="77777777" w:rsidR="00D14A43" w:rsidRDefault="00000000">
      <w:pPr>
        <w:pStyle w:val="BodyText"/>
        <w:spacing w:before="156" w:line="261" w:lineRule="auto"/>
        <w:ind w:left="100" w:right="548"/>
        <w:jc w:val="both"/>
      </w:pPr>
      <w:r>
        <w:rPr>
          <w:color w:val="FF31CC"/>
        </w:rPr>
        <w:t>[Name</w:t>
      </w:r>
      <w:r>
        <w:rPr>
          <w:color w:val="FF31CC"/>
          <w:spacing w:val="-3"/>
        </w:rPr>
        <w:t xml:space="preserve"> </w:t>
      </w:r>
      <w:r>
        <w:rPr>
          <w:color w:val="FF31CC"/>
        </w:rPr>
        <w:t>of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 xml:space="preserve">Patient]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color w:val="FF31CC"/>
        </w:rPr>
        <w:t>[age]</w:t>
      </w:r>
      <w:r>
        <w:t>-</w:t>
      </w:r>
      <w:r>
        <w:rPr>
          <w:spacing w:val="-5"/>
        </w:rPr>
        <w:t xml:space="preserve"> </w:t>
      </w:r>
      <w:r>
        <w:t>year old</w:t>
      </w:r>
      <w:r>
        <w:rPr>
          <w:spacing w:val="-3"/>
        </w:rPr>
        <w:t xml:space="preserve"> </w:t>
      </w:r>
      <w:r>
        <w:rPr>
          <w:color w:val="FF31CC"/>
        </w:rPr>
        <w:t>[gender]</w:t>
      </w:r>
      <w:r>
        <w:rPr>
          <w:color w:val="FF31CC"/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 xml:space="preserve">for </w:t>
      </w:r>
      <w:r>
        <w:rPr>
          <w:color w:val="FF31CC"/>
        </w:rPr>
        <w:t>[diagnosis]</w:t>
      </w:r>
      <w:r>
        <w:t>.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treatment regimen</w:t>
      </w:r>
      <w:r>
        <w:rPr>
          <w:spacing w:val="-1"/>
        </w:rPr>
        <w:t xml:space="preserve"> </w:t>
      </w:r>
      <w:r>
        <w:t xml:space="preserve">has included </w:t>
      </w:r>
      <w:r>
        <w:rPr>
          <w:color w:val="FF31CC"/>
        </w:rPr>
        <w:t>[List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past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and/or existing treatment</w:t>
      </w:r>
      <w:r>
        <w:rPr>
          <w:color w:val="FF31CC"/>
          <w:spacing w:val="-2"/>
        </w:rPr>
        <w:t xml:space="preserve"> </w:t>
      </w:r>
      <w:r>
        <w:rPr>
          <w:color w:val="FF31CC"/>
        </w:rPr>
        <w:t>protocols as appropriate]</w:t>
      </w:r>
      <w:r>
        <w:t>.</w:t>
      </w:r>
      <w:r>
        <w:rPr>
          <w:spacing w:val="-1"/>
        </w:rPr>
        <w:t xml:space="preserve"> </w:t>
      </w:r>
      <w:r>
        <w:t xml:space="preserve">Despite these measures, </w:t>
      </w:r>
      <w:r>
        <w:rPr>
          <w:color w:val="FF31CC"/>
        </w:rPr>
        <w:t>[describe treatment outcome]</w:t>
      </w:r>
      <w:r>
        <w:t>.</w:t>
      </w:r>
    </w:p>
    <w:p w14:paraId="65FB5ADD" w14:textId="77777777" w:rsidR="00D14A43" w:rsidRDefault="00000000">
      <w:pPr>
        <w:pStyle w:val="BodyText"/>
        <w:spacing w:before="152" w:line="259" w:lineRule="auto"/>
        <w:ind w:left="100" w:right="109"/>
      </w:pPr>
      <w:r>
        <w:rPr>
          <w:color w:val="FF31CC"/>
        </w:rPr>
        <w:t xml:space="preserve">[Patient Name] </w:t>
      </w:r>
      <w:r>
        <w:t>has been diagnosed polyneuropathy of hereditary transthyretin-mediated amyloidosis (hATTR)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confirming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mixed</w:t>
      </w:r>
      <w:r>
        <w:rPr>
          <w:spacing w:val="-3"/>
        </w:rPr>
        <w:t xml:space="preserve"> </w:t>
      </w:r>
      <w:r>
        <w:t>phenotype.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 xml:space="preserve">pathogenic TTR mutation on </w:t>
      </w:r>
      <w:r>
        <w:rPr>
          <w:color w:val="FF31CC"/>
        </w:rPr>
        <w:t xml:space="preserve">[Date] </w:t>
      </w:r>
      <w:r>
        <w:t xml:space="preserve">as recorded in the enclosed documentation, a Polyneuropathy Disability (PND) Score of </w:t>
      </w:r>
      <w:r>
        <w:rPr>
          <w:color w:val="FF31CC"/>
        </w:rPr>
        <w:t>[PND Score 0-IV]</w:t>
      </w:r>
      <w:r>
        <w:t xml:space="preserve">, and/or a Familial Amyloid Polyneuropathy (FAP) stage of </w:t>
      </w:r>
      <w:r>
        <w:rPr>
          <w:color w:val="FF31CC"/>
        </w:rPr>
        <w:t>[FAP Stage 0-III]</w:t>
      </w:r>
      <w:r>
        <w:t xml:space="preserve">. I believe </w:t>
      </w:r>
      <w:r>
        <w:rPr>
          <w:color w:val="FF31CC"/>
        </w:rPr>
        <w:t xml:space="preserve">[Patient Name] </w:t>
      </w:r>
      <w:r>
        <w:t>would benefit from WAINUA to treat the polyneuropathy of hATTR.</w:t>
      </w:r>
    </w:p>
    <w:p w14:paraId="76D9C206" w14:textId="77777777" w:rsidR="00D14A43" w:rsidRDefault="00D14A43">
      <w:pPr>
        <w:pStyle w:val="BodyText"/>
        <w:spacing w:before="10"/>
        <w:rPr>
          <w:sz w:val="19"/>
        </w:rPr>
      </w:pPr>
    </w:p>
    <w:p w14:paraId="1AF5560B" w14:textId="77777777" w:rsidR="00D14A43" w:rsidRDefault="00000000">
      <w:pPr>
        <w:pStyle w:val="BodyText"/>
        <w:spacing w:before="1" w:line="259" w:lineRule="auto"/>
        <w:ind w:left="100" w:right="128"/>
      </w:pP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accompanying</w:t>
      </w:r>
      <w:r>
        <w:rPr>
          <w:spacing w:val="-4"/>
        </w:rPr>
        <w:t xml:space="preserve"> </w:t>
      </w:r>
      <w:r>
        <w:t>enclosures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demonstrating the</w:t>
      </w:r>
      <w:r>
        <w:rPr>
          <w:spacing w:val="-4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 xml:space="preserve">necessity of WAINUA. I would appreciate a prompt review of this information and authorization of WAINUA by a </w:t>
      </w:r>
      <w:r>
        <w:rPr>
          <w:color w:val="FF31CC"/>
        </w:rPr>
        <w:t>[neurologist/cardiologist]</w:t>
      </w:r>
      <w:r>
        <w:t xml:space="preserve">. I can be reached at </w:t>
      </w:r>
      <w:r>
        <w:rPr>
          <w:color w:val="FF31CC"/>
        </w:rPr>
        <w:t xml:space="preserve">[Provider Phone number] </w:t>
      </w:r>
      <w:r>
        <w:t xml:space="preserve">or by fax at </w:t>
      </w:r>
      <w:r>
        <w:rPr>
          <w:color w:val="FF31CC"/>
        </w:rPr>
        <w:t xml:space="preserve">[Provider Fax number] </w:t>
      </w:r>
      <w:r>
        <w:t>for additional information and discussion. Thank you for your consideration.</w:t>
      </w:r>
    </w:p>
    <w:p w14:paraId="50F2B332" w14:textId="77777777" w:rsidR="00D14A43" w:rsidRDefault="00D14A43">
      <w:pPr>
        <w:pStyle w:val="BodyText"/>
      </w:pPr>
    </w:p>
    <w:p w14:paraId="09D15EC8" w14:textId="77777777" w:rsidR="00D14A43" w:rsidRDefault="00D14A43">
      <w:pPr>
        <w:pStyle w:val="BodyText"/>
        <w:spacing w:before="7"/>
        <w:rPr>
          <w:sz w:val="27"/>
        </w:rPr>
      </w:pPr>
    </w:p>
    <w:p w14:paraId="402DDB6C" w14:textId="77777777" w:rsidR="00D14A43" w:rsidRDefault="00000000">
      <w:pPr>
        <w:pStyle w:val="BodyText"/>
        <w:ind w:left="100"/>
      </w:pPr>
      <w:r>
        <w:rPr>
          <w:spacing w:val="-2"/>
        </w:rPr>
        <w:t>Sincerely,</w:t>
      </w:r>
    </w:p>
    <w:p w14:paraId="3A47A3FD" w14:textId="77777777" w:rsidR="00D14A43" w:rsidRDefault="00D14A43">
      <w:pPr>
        <w:sectPr w:rsidR="00D14A43">
          <w:footerReference w:type="default" r:id="rId7"/>
          <w:pgSz w:w="12240" w:h="15840"/>
          <w:pgMar w:top="1360" w:right="1360" w:bottom="940" w:left="1340" w:header="0" w:footer="740" w:gutter="0"/>
          <w:cols w:space="720"/>
        </w:sectPr>
      </w:pPr>
    </w:p>
    <w:p w14:paraId="696AEE02" w14:textId="77777777" w:rsidR="00D14A43" w:rsidRDefault="00000000">
      <w:pPr>
        <w:pStyle w:val="BodyText"/>
        <w:spacing w:before="40"/>
        <w:ind w:left="100"/>
      </w:pPr>
      <w:r>
        <w:rPr>
          <w:color w:val="FF31CC"/>
        </w:rPr>
        <w:lastRenderedPageBreak/>
        <w:t>[Physician’s</w:t>
      </w:r>
      <w:r>
        <w:rPr>
          <w:color w:val="FF31CC"/>
          <w:spacing w:val="-5"/>
        </w:rPr>
        <w:t xml:space="preserve"> </w:t>
      </w:r>
      <w:r>
        <w:rPr>
          <w:color w:val="FF31CC"/>
          <w:spacing w:val="-2"/>
        </w:rPr>
        <w:t>Name]</w:t>
      </w:r>
    </w:p>
    <w:p w14:paraId="4639BF68" w14:textId="77777777" w:rsidR="00D14A43" w:rsidRDefault="00000000">
      <w:pPr>
        <w:pStyle w:val="BodyText"/>
        <w:spacing w:before="21"/>
        <w:ind w:left="100"/>
      </w:pPr>
      <w:r>
        <w:rPr>
          <w:color w:val="FF31CC"/>
        </w:rPr>
        <w:t>[Physician’s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Practice</w:t>
      </w:r>
      <w:r>
        <w:rPr>
          <w:color w:val="FF31CC"/>
          <w:spacing w:val="-4"/>
        </w:rPr>
        <w:t xml:space="preserve"> </w:t>
      </w:r>
      <w:r>
        <w:rPr>
          <w:color w:val="FF31CC"/>
          <w:spacing w:val="-2"/>
        </w:rPr>
        <w:t>Name]</w:t>
      </w:r>
    </w:p>
    <w:p w14:paraId="3070DC36" w14:textId="77777777" w:rsidR="00D14A43" w:rsidRDefault="00D14A43">
      <w:pPr>
        <w:pStyle w:val="BodyText"/>
      </w:pPr>
    </w:p>
    <w:p w14:paraId="74BCDEE1" w14:textId="77777777" w:rsidR="00D14A43" w:rsidRDefault="00D14A43">
      <w:pPr>
        <w:pStyle w:val="BodyText"/>
        <w:spacing w:before="3"/>
        <w:rPr>
          <w:sz w:val="29"/>
        </w:rPr>
      </w:pPr>
    </w:p>
    <w:p w14:paraId="7DE36C17" w14:textId="18B6ADBC" w:rsidR="00843D0B" w:rsidRDefault="00000000">
      <w:pPr>
        <w:pStyle w:val="BodyText"/>
        <w:spacing w:line="417" w:lineRule="auto"/>
        <w:ind w:left="100" w:right="3526"/>
      </w:pPr>
      <w:r>
        <w:t xml:space="preserve">Enclosures </w:t>
      </w:r>
    </w:p>
    <w:p w14:paraId="210FCC76" w14:textId="5BF366C5" w:rsidR="00843D0B" w:rsidRPr="00311EAD" w:rsidRDefault="00843D0B" w:rsidP="00843D0B">
      <w:pPr>
        <w:rPr>
          <w:b/>
          <w:bCs/>
          <w:sz w:val="20"/>
          <w:szCs w:val="20"/>
        </w:rPr>
      </w:pPr>
      <w:r w:rsidRPr="00311EAD">
        <w:rPr>
          <w:b/>
          <w:bCs/>
          <w:sz w:val="20"/>
          <w:szCs w:val="20"/>
        </w:rPr>
        <w:t xml:space="preserve">IMPORTANT SAFETY INFORMATION </w:t>
      </w:r>
    </w:p>
    <w:p w14:paraId="63C7FEF5" w14:textId="77777777" w:rsidR="00843D0B" w:rsidRPr="00311EAD" w:rsidRDefault="00843D0B" w:rsidP="00843D0B">
      <w:pPr>
        <w:rPr>
          <w:b/>
          <w:bCs/>
          <w:sz w:val="20"/>
          <w:szCs w:val="20"/>
        </w:rPr>
      </w:pPr>
    </w:p>
    <w:p w14:paraId="76239438" w14:textId="77777777" w:rsidR="00843D0B" w:rsidRPr="00311EAD" w:rsidRDefault="00843D0B" w:rsidP="00843D0B">
      <w:pPr>
        <w:rPr>
          <w:sz w:val="20"/>
          <w:szCs w:val="20"/>
        </w:rPr>
      </w:pPr>
      <w:r w:rsidRPr="00311EAD">
        <w:rPr>
          <w:b/>
          <w:bCs/>
          <w:sz w:val="20"/>
          <w:szCs w:val="20"/>
        </w:rPr>
        <w:t xml:space="preserve">WARNINGS AND PRECAUTIONS </w:t>
      </w:r>
    </w:p>
    <w:p w14:paraId="4DFA21E0" w14:textId="77777777" w:rsidR="00843D0B" w:rsidRPr="00311EAD" w:rsidRDefault="00843D0B" w:rsidP="00843D0B">
      <w:pPr>
        <w:widowControl/>
        <w:numPr>
          <w:ilvl w:val="0"/>
          <w:numId w:val="1"/>
        </w:numPr>
        <w:autoSpaceDE/>
        <w:autoSpaceDN/>
        <w:spacing w:after="160" w:line="259" w:lineRule="auto"/>
        <w:rPr>
          <w:sz w:val="20"/>
          <w:szCs w:val="20"/>
        </w:rPr>
      </w:pPr>
      <w:r w:rsidRPr="00311EAD">
        <w:rPr>
          <w:b/>
          <w:bCs/>
          <w:sz w:val="20"/>
          <w:szCs w:val="20"/>
        </w:rPr>
        <w:t xml:space="preserve">Reduced Serum Vitamin A Levels and Recommended Supplementation </w:t>
      </w:r>
      <w:r w:rsidRPr="00311EAD">
        <w:rPr>
          <w:sz w:val="20"/>
          <w:szCs w:val="20"/>
        </w:rPr>
        <w:t>WAINUA leads to a decrease in serum vitamin A levels. Supplement with recommended daily allowance of vitamin A. Refer patient to an ophthalmologist if ocular symptoms suggestive of vitamin A deficiency occur.</w:t>
      </w:r>
    </w:p>
    <w:p w14:paraId="0FF28032" w14:textId="77777777" w:rsidR="00843D0B" w:rsidRPr="00311EAD" w:rsidRDefault="00843D0B" w:rsidP="00843D0B">
      <w:pPr>
        <w:rPr>
          <w:b/>
          <w:bCs/>
          <w:sz w:val="20"/>
          <w:szCs w:val="20"/>
        </w:rPr>
      </w:pPr>
      <w:r w:rsidRPr="00311EAD">
        <w:rPr>
          <w:b/>
          <w:bCs/>
          <w:sz w:val="20"/>
          <w:szCs w:val="20"/>
        </w:rPr>
        <w:t xml:space="preserve">ADVERSE REACTIONS </w:t>
      </w:r>
    </w:p>
    <w:p w14:paraId="652CAE44" w14:textId="1F35BDF1" w:rsidR="00843D0B" w:rsidRDefault="00843D0B" w:rsidP="00843D0B">
      <w:pPr>
        <w:rPr>
          <w:sz w:val="20"/>
          <w:szCs w:val="20"/>
        </w:rPr>
      </w:pPr>
      <w:bookmarkStart w:id="0" w:name="_Hlk151558850"/>
      <w:r w:rsidRPr="00311EAD">
        <w:rPr>
          <w:sz w:val="20"/>
          <w:szCs w:val="20"/>
        </w:rPr>
        <w:t xml:space="preserve">Most common adverse </w:t>
      </w:r>
      <w:r w:rsidRPr="00311EAD" w:rsidDel="007D4274">
        <w:rPr>
          <w:sz w:val="20"/>
          <w:szCs w:val="20"/>
        </w:rPr>
        <w:t>reaction</w:t>
      </w:r>
      <w:r w:rsidRPr="00311EAD">
        <w:rPr>
          <w:sz w:val="20"/>
          <w:szCs w:val="20"/>
        </w:rPr>
        <w:t>s (≥9% in WAINUA-treated patients) were vitamin A decreased (15%) and vomiting (9%).</w:t>
      </w:r>
      <w:bookmarkEnd w:id="0"/>
    </w:p>
    <w:p w14:paraId="6BC49885" w14:textId="77777777" w:rsidR="00311EAD" w:rsidRPr="00311EAD" w:rsidRDefault="00311EAD" w:rsidP="00843D0B">
      <w:pPr>
        <w:rPr>
          <w:sz w:val="20"/>
          <w:szCs w:val="20"/>
        </w:rPr>
      </w:pPr>
    </w:p>
    <w:p w14:paraId="7E265811" w14:textId="77777777" w:rsidR="00843D0B" w:rsidRPr="00311EAD" w:rsidRDefault="00843D0B" w:rsidP="00843D0B">
      <w:pPr>
        <w:rPr>
          <w:b/>
          <w:bCs/>
          <w:sz w:val="20"/>
          <w:szCs w:val="20"/>
        </w:rPr>
      </w:pPr>
      <w:r w:rsidRPr="00311EAD">
        <w:rPr>
          <w:b/>
          <w:bCs/>
          <w:sz w:val="20"/>
          <w:szCs w:val="20"/>
        </w:rPr>
        <w:t xml:space="preserve">INDICATION </w:t>
      </w:r>
    </w:p>
    <w:p w14:paraId="3333D70B" w14:textId="41D322A7" w:rsidR="00843D0B" w:rsidRPr="00311EAD" w:rsidRDefault="00843D0B" w:rsidP="00843D0B">
      <w:pPr>
        <w:rPr>
          <w:sz w:val="20"/>
          <w:szCs w:val="20"/>
        </w:rPr>
      </w:pPr>
      <w:r w:rsidRPr="00311EAD">
        <w:rPr>
          <w:sz w:val="20"/>
          <w:szCs w:val="20"/>
        </w:rPr>
        <w:t>WAINUA injection, for subcutaneous use, 45 mg is indicated for the treatment of the polyneuropathy of hereditary transthyretin-mediated amyloidosis in adults.</w:t>
      </w:r>
    </w:p>
    <w:p w14:paraId="7EF3E692" w14:textId="77777777" w:rsidR="00843D0B" w:rsidRDefault="00843D0B">
      <w:pPr>
        <w:pStyle w:val="BodyText"/>
        <w:spacing w:line="417" w:lineRule="auto"/>
        <w:ind w:left="100" w:right="3526"/>
        <w:rPr>
          <w:color w:val="FF31CC"/>
        </w:rPr>
      </w:pPr>
    </w:p>
    <w:p w14:paraId="0CBF40B9" w14:textId="6F0555A9" w:rsidR="00D14A43" w:rsidRPr="00A62AF3" w:rsidRDefault="00A62AF3" w:rsidP="00A62AF3">
      <w:pPr>
        <w:pStyle w:val="BodyText"/>
        <w:spacing w:line="417" w:lineRule="auto"/>
        <w:ind w:right="3526"/>
      </w:pPr>
      <w:r>
        <w:t xml:space="preserve">Please see full </w:t>
      </w:r>
      <w:hyperlink r:id="rId8" w:history="1">
        <w:r w:rsidRPr="002318FB">
          <w:rPr>
            <w:rStyle w:val="Hyperlink"/>
          </w:rPr>
          <w:t>Prescribing Information</w:t>
        </w:r>
      </w:hyperlink>
      <w:r>
        <w:t>.</w:t>
      </w:r>
    </w:p>
    <w:p w14:paraId="2022AABD" w14:textId="77777777" w:rsidR="00D14A43" w:rsidRDefault="00000000">
      <w:pPr>
        <w:pStyle w:val="BodyText"/>
        <w:spacing w:line="261" w:lineRule="auto"/>
        <w:ind w:left="100" w:right="1332"/>
      </w:pPr>
      <w:r>
        <w:t>References</w:t>
      </w:r>
      <w:r>
        <w:rPr>
          <w:spacing w:val="-2"/>
        </w:rPr>
        <w:t xml:space="preserve"> </w:t>
      </w:r>
      <w:r>
        <w:rPr>
          <w:color w:val="FF31CC"/>
        </w:rPr>
        <w:t>[Include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other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relevant</w:t>
      </w:r>
      <w:r>
        <w:rPr>
          <w:color w:val="FF31CC"/>
          <w:spacing w:val="-7"/>
        </w:rPr>
        <w:t xml:space="preserve"> </w:t>
      </w:r>
      <w:r>
        <w:rPr>
          <w:color w:val="FF31CC"/>
        </w:rPr>
        <w:t>references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>and</w:t>
      </w:r>
      <w:r>
        <w:rPr>
          <w:color w:val="FF31CC"/>
          <w:spacing w:val="-6"/>
        </w:rPr>
        <w:t xml:space="preserve"> </w:t>
      </w:r>
      <w:r>
        <w:rPr>
          <w:color w:val="FF31CC"/>
        </w:rPr>
        <w:t>publications regarding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prescribed</w:t>
      </w:r>
      <w:r>
        <w:rPr>
          <w:color w:val="FF31CC"/>
          <w:spacing w:val="-6"/>
        </w:rPr>
        <w:t xml:space="preserve"> </w:t>
      </w:r>
      <w:r>
        <w:rPr>
          <w:color w:val="FF31CC"/>
        </w:rPr>
        <w:t>medicine] [Copy of patient denial letter]</w:t>
      </w:r>
    </w:p>
    <w:p w14:paraId="6CFCCA9B" w14:textId="77777777" w:rsidR="00D14A43" w:rsidRDefault="00000000">
      <w:pPr>
        <w:pStyle w:val="BodyText"/>
        <w:spacing w:line="243" w:lineRule="exact"/>
        <w:ind w:left="100"/>
      </w:pPr>
      <w:r>
        <w:rPr>
          <w:color w:val="FF31CC"/>
        </w:rPr>
        <w:t>[Clinical</w:t>
      </w:r>
      <w:r>
        <w:rPr>
          <w:color w:val="FF31CC"/>
          <w:spacing w:val="-4"/>
        </w:rPr>
        <w:t xml:space="preserve"> </w:t>
      </w:r>
      <w:r>
        <w:rPr>
          <w:color w:val="FF31CC"/>
        </w:rPr>
        <w:t xml:space="preserve">progress </w:t>
      </w:r>
      <w:r>
        <w:rPr>
          <w:color w:val="FF31CC"/>
          <w:spacing w:val="-2"/>
        </w:rPr>
        <w:t>notes]</w:t>
      </w:r>
    </w:p>
    <w:p w14:paraId="38F5941F" w14:textId="77777777" w:rsidR="00D14A43" w:rsidRDefault="00000000">
      <w:pPr>
        <w:pStyle w:val="BodyText"/>
        <w:spacing w:before="16"/>
        <w:ind w:left="100"/>
      </w:pPr>
      <w:r>
        <w:rPr>
          <w:color w:val="FF31CC"/>
        </w:rPr>
        <w:t>[Patient’s</w:t>
      </w:r>
      <w:r>
        <w:rPr>
          <w:color w:val="FF31CC"/>
          <w:spacing w:val="-5"/>
        </w:rPr>
        <w:t xml:space="preserve"> </w:t>
      </w:r>
      <w:r>
        <w:rPr>
          <w:color w:val="FF31CC"/>
        </w:rPr>
        <w:t>lab</w:t>
      </w:r>
      <w:r>
        <w:rPr>
          <w:color w:val="FF31CC"/>
          <w:spacing w:val="-6"/>
        </w:rPr>
        <w:t xml:space="preserve"> </w:t>
      </w:r>
      <w:r>
        <w:rPr>
          <w:color w:val="FF31CC"/>
          <w:spacing w:val="-2"/>
        </w:rPr>
        <w:t>results]</w:t>
      </w:r>
    </w:p>
    <w:sectPr w:rsidR="00D14A43">
      <w:pgSz w:w="12240" w:h="15840"/>
      <w:pgMar w:top="1400" w:right="1360" w:bottom="940" w:left="134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A217" w14:textId="77777777" w:rsidR="00DF3A00" w:rsidRDefault="00DF3A00">
      <w:r>
        <w:separator/>
      </w:r>
    </w:p>
  </w:endnote>
  <w:endnote w:type="continuationSeparator" w:id="0">
    <w:p w14:paraId="64196979" w14:textId="77777777" w:rsidR="00DF3A00" w:rsidRDefault="00DF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0DB4" w14:textId="77777777" w:rsidR="00D14A4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2FA08114" wp14:editId="3B84A193">
              <wp:simplePos x="0" y="0"/>
              <wp:positionH relativeFrom="page">
                <wp:posOffset>5145659</wp:posOffset>
              </wp:positionH>
              <wp:positionV relativeFrom="page">
                <wp:posOffset>9448800</wp:posOffset>
              </wp:positionV>
              <wp:extent cx="172593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59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75EEA" w14:textId="77777777" w:rsidR="00D14A43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t>US-80320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Last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Updated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0811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5.15pt;margin-top:744pt;width:135.9pt;height:13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4plAEAABsDAAAOAAAAZHJzL2Uyb0RvYy54bWysUsGO0zAQvSPtP1i+b512tQtETVcsKxDS&#10;CpAWPsB17CYi9pgZt0n/nrE3bRHcEJfJODN+894br+8nP4iDReohNHK5qKSwwUDbh10jv3/7cP1G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" filled="f" stroked="f">
              <v:textbox inset="0,0,0,0">
                <w:txbxContent>
                  <w:p w14:paraId="6A375EEA" w14:textId="77777777" w:rsidR="00D14A43" w:rsidRDefault="00000000">
                    <w:pPr>
                      <w:spacing w:line="244" w:lineRule="exact"/>
                      <w:ind w:left="20"/>
                    </w:pPr>
                    <w:r>
                      <w:t>US-80320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Updated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9CC8" w14:textId="77777777" w:rsidR="00DF3A00" w:rsidRDefault="00DF3A00">
      <w:r>
        <w:separator/>
      </w:r>
    </w:p>
  </w:footnote>
  <w:footnote w:type="continuationSeparator" w:id="0">
    <w:p w14:paraId="3E0CA604" w14:textId="77777777" w:rsidR="00DF3A00" w:rsidRDefault="00DF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057E"/>
    <w:multiLevelType w:val="hybridMultilevel"/>
    <w:tmpl w:val="D17E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8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A43"/>
    <w:rsid w:val="002318FB"/>
    <w:rsid w:val="00311EAD"/>
    <w:rsid w:val="00617A6D"/>
    <w:rsid w:val="007034B0"/>
    <w:rsid w:val="00843D0B"/>
    <w:rsid w:val="008F79E4"/>
    <w:rsid w:val="00A62AF3"/>
    <w:rsid w:val="00D14A43"/>
    <w:rsid w:val="00DF3A00"/>
    <w:rsid w:val="00F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C3A4"/>
  <w15:docId w15:val="{C307D142-9A9F-482B-9057-C8C971CE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623" w:right="193" w:hanging="5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1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picentral.com/pi.html?product=wainu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Crowe, Jo</dc:creator>
  <cp:lastModifiedBy>Lugti, Joshua (Indegene)</cp:lastModifiedBy>
  <cp:revision>3</cp:revision>
  <dcterms:created xsi:type="dcterms:W3CDTF">2024-01-03T13:38:00Z</dcterms:created>
  <dcterms:modified xsi:type="dcterms:W3CDTF">2024-01-03T13:41:00Z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2024-01-02T00:00:00Z</vt:filetime>
  </property>
</Properties>
</file>